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62" w:rsidRDefault="00B3694B">
      <w:r w:rsidRPr="00B3694B">
        <w:t>Государственное задание отчет за 2 квартал 2013 года</w:t>
      </w:r>
      <w:bookmarkStart w:id="0" w:name="_GoBack"/>
      <w:bookmarkEnd w:id="0"/>
    </w:p>
    <w:sectPr w:rsidR="0002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A1"/>
    <w:rsid w:val="00B02298"/>
    <w:rsid w:val="00B3694B"/>
    <w:rsid w:val="00C625A1"/>
    <w:rsid w:val="00D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selax</dc:creator>
  <cp:keywords/>
  <dc:description/>
  <cp:lastModifiedBy>selax</cp:lastModifiedBy>
  <cp:revision>2</cp:revision>
  <dcterms:created xsi:type="dcterms:W3CDTF">2013-08-26T02:07:00Z</dcterms:created>
  <dcterms:modified xsi:type="dcterms:W3CDTF">2013-08-26T02:08:00Z</dcterms:modified>
</cp:coreProperties>
</file>